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5A" w:rsidRPr="00AC2C5A" w:rsidRDefault="00AC2C5A" w:rsidP="001947A2">
      <w:pPr>
        <w:rPr>
          <w:rFonts w:ascii="Times New Roman" w:hAnsi="Times New Roman" w:cs="Times New Roman"/>
          <w:b/>
          <w:sz w:val="24"/>
          <w:szCs w:val="24"/>
        </w:rPr>
      </w:pPr>
      <w:r w:rsidRPr="00AC2C5A">
        <w:rPr>
          <w:rFonts w:ascii="Times New Roman" w:hAnsi="Times New Roman" w:cs="Times New Roman"/>
          <w:b/>
          <w:sz w:val="24"/>
          <w:szCs w:val="24"/>
        </w:rPr>
        <w:t>Сведения о  заседании комиссии от 19.04.2024</w:t>
      </w:r>
    </w:p>
    <w:p w:rsidR="00AC2C5A" w:rsidRPr="00AC2C5A" w:rsidRDefault="00AC2C5A" w:rsidP="001947A2">
      <w:pPr>
        <w:rPr>
          <w:rFonts w:ascii="Times New Roman" w:hAnsi="Times New Roman" w:cs="Times New Roman"/>
          <w:sz w:val="24"/>
          <w:szCs w:val="24"/>
        </w:rPr>
      </w:pPr>
      <w:r w:rsidRPr="00AC2C5A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</w:t>
      </w:r>
    </w:p>
    <w:p w:rsidR="00AC2C5A" w:rsidRPr="00AC2C5A" w:rsidRDefault="00AC2C5A" w:rsidP="001947A2">
      <w:pPr>
        <w:rPr>
          <w:rFonts w:ascii="Times New Roman" w:hAnsi="Times New Roman" w:cs="Times New Roman"/>
          <w:sz w:val="24"/>
          <w:szCs w:val="24"/>
        </w:rPr>
      </w:pPr>
      <w:r w:rsidRPr="00AC2C5A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AC2C5A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AC2C5A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</w:t>
      </w:r>
    </w:p>
    <w:p w:rsidR="00AC2C5A" w:rsidRPr="00AC2C5A" w:rsidRDefault="00AC2C5A" w:rsidP="001947A2">
      <w:pPr>
        <w:rPr>
          <w:rFonts w:ascii="Times New Roman" w:hAnsi="Times New Roman" w:cs="Times New Roman"/>
          <w:sz w:val="24"/>
          <w:szCs w:val="24"/>
        </w:rPr>
      </w:pPr>
      <w:r w:rsidRPr="00AC2C5A">
        <w:rPr>
          <w:rFonts w:ascii="Times New Roman" w:hAnsi="Times New Roman" w:cs="Times New Roman"/>
          <w:sz w:val="24"/>
          <w:szCs w:val="24"/>
        </w:rPr>
        <w:t>служащих и урегулированию конфликта Петростата.</w:t>
      </w:r>
    </w:p>
    <w:p w:rsidR="00AC2C5A" w:rsidRPr="00AC2C5A" w:rsidRDefault="00AC2C5A" w:rsidP="001947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5A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рассмотрено:</w:t>
      </w:r>
    </w:p>
    <w:p w:rsidR="00B65555" w:rsidRDefault="00AC2C5A" w:rsidP="00194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заявление заместителя начальника отдела о невозможности представить сведения о доходах, об имуществе и обязательствах имущественного характера на своего супруга.  </w:t>
      </w:r>
    </w:p>
    <w:p w:rsidR="00AC2C5A" w:rsidRPr="00AC2C5A" w:rsidRDefault="00B65555" w:rsidP="00194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Гражданским служащим представлены все необходимые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доказательства, подтверждено заболевание у супруга, супруг является инвалидом 1 группы. </w:t>
      </w:r>
    </w:p>
    <w:p w:rsidR="00AC2C5A" w:rsidRPr="001947A2" w:rsidRDefault="00AC2C5A" w:rsidP="00AC2C5A">
      <w:pPr>
        <w:rPr>
          <w:rFonts w:ascii="Times New Roman" w:hAnsi="Times New Roman" w:cs="Times New Roman"/>
          <w:b/>
          <w:sz w:val="24"/>
          <w:szCs w:val="24"/>
        </w:rPr>
      </w:pPr>
      <w:r w:rsidRPr="001947A2">
        <w:rPr>
          <w:rFonts w:ascii="Times New Roman" w:hAnsi="Times New Roman" w:cs="Times New Roman"/>
          <w:b/>
          <w:sz w:val="24"/>
          <w:szCs w:val="24"/>
        </w:rPr>
        <w:t>Ключевые моменты:</w:t>
      </w:r>
    </w:p>
    <w:p w:rsidR="00765EFD" w:rsidRPr="006A34E1" w:rsidRDefault="00765EFD" w:rsidP="00765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Использовался </w:t>
      </w:r>
      <w:r w:rsidR="00B65555" w:rsidRPr="00B65555">
        <w:rPr>
          <w:rFonts w:ascii="Times New Roman" w:hAnsi="Times New Roman" w:cs="Times New Roman"/>
          <w:sz w:val="24"/>
          <w:szCs w:val="24"/>
        </w:rPr>
        <w:t>Указ Президента РФ от 01.07.2010 N 821 (ред. от 25.01.2024)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w:t>
      </w:r>
      <w:r w:rsidR="00B65555">
        <w:rPr>
          <w:rFonts w:ascii="Times New Roman" w:hAnsi="Times New Roman" w:cs="Times New Roman"/>
          <w:sz w:val="24"/>
          <w:szCs w:val="24"/>
        </w:rPr>
        <w:t xml:space="preserve"> и </w:t>
      </w:r>
      <w:r w:rsidRPr="00765EFD">
        <w:rPr>
          <w:rFonts w:ascii="Times New Roman" w:hAnsi="Times New Roman" w:cs="Times New Roman"/>
          <w:sz w:val="24"/>
          <w:szCs w:val="24"/>
        </w:rPr>
        <w:t xml:space="preserve">Обзор правоприменительной практики в части невозможности представить по объективным и уважительным причинам сведения о доходах, </w:t>
      </w:r>
      <w:proofErr w:type="gramStart"/>
      <w:r w:rsidRPr="00765EFD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765EFD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</w:t>
      </w:r>
      <w:r w:rsidR="00B655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4E1" w:rsidRPr="006A34E1" w:rsidRDefault="006A34E1" w:rsidP="00765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E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C2C5A" w:rsidRPr="00765EFD" w:rsidRDefault="00765EFD" w:rsidP="00765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FFC" w:rsidRPr="008C4FFC">
        <w:rPr>
          <w:rFonts w:ascii="Times New Roman" w:hAnsi="Times New Roman" w:cs="Times New Roman"/>
          <w:sz w:val="24"/>
          <w:szCs w:val="24"/>
        </w:rPr>
        <w:t>Комиссией принято решение признать, что причина непредставления сведений о доходах, об имуществе и обязательствах имущественного характера своего супруга является объективной и уважительной</w:t>
      </w:r>
      <w:proofErr w:type="gramStart"/>
      <w:r w:rsidR="008C4FFC" w:rsidRPr="008C4F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5555" w:rsidRPr="00B65555">
        <w:t xml:space="preserve"> </w:t>
      </w:r>
      <w:r w:rsidR="00B655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655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65555">
        <w:rPr>
          <w:rFonts w:ascii="Times New Roman" w:hAnsi="Times New Roman" w:cs="Times New Roman"/>
          <w:sz w:val="24"/>
          <w:szCs w:val="24"/>
        </w:rPr>
        <w:t xml:space="preserve">.25 </w:t>
      </w:r>
      <w:r w:rsidR="00B65555" w:rsidRPr="00B65555">
        <w:rPr>
          <w:rFonts w:ascii="Times New Roman" w:hAnsi="Times New Roman" w:cs="Times New Roman"/>
          <w:sz w:val="24"/>
          <w:szCs w:val="24"/>
        </w:rPr>
        <w:t>"Положени</w:t>
      </w:r>
      <w:r w:rsidR="00B65555">
        <w:rPr>
          <w:rFonts w:ascii="Times New Roman" w:hAnsi="Times New Roman" w:cs="Times New Roman"/>
          <w:sz w:val="24"/>
          <w:szCs w:val="24"/>
        </w:rPr>
        <w:t>я</w:t>
      </w:r>
      <w:r w:rsidR="00B65555" w:rsidRPr="00B65555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65555">
        <w:rPr>
          <w:rFonts w:ascii="Times New Roman" w:hAnsi="Times New Roman" w:cs="Times New Roman"/>
          <w:sz w:val="24"/>
          <w:szCs w:val="24"/>
        </w:rPr>
        <w:t>).</w:t>
      </w:r>
    </w:p>
    <w:p w:rsidR="00403F56" w:rsidRPr="00B65555" w:rsidRDefault="00403F56" w:rsidP="00AC2C5A">
      <w:pPr>
        <w:rPr>
          <w:rFonts w:ascii="Arial Unicode MS" w:eastAsia="Arial Unicode MS" w:hAnsi="Arial Unicode MS" w:cs="Arial Unicode MS"/>
          <w:sz w:val="30"/>
          <w:szCs w:val="30"/>
        </w:rPr>
      </w:pPr>
    </w:p>
    <w:sectPr w:rsidR="00403F56" w:rsidRPr="00B6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5A"/>
    <w:rsid w:val="001947A2"/>
    <w:rsid w:val="00403F56"/>
    <w:rsid w:val="006A34E1"/>
    <w:rsid w:val="00765EFD"/>
    <w:rsid w:val="008C4FFC"/>
    <w:rsid w:val="00AC2C5A"/>
    <w:rsid w:val="00B65555"/>
    <w:rsid w:val="00D56664"/>
    <w:rsid w:val="00F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2</cp:revision>
  <dcterms:created xsi:type="dcterms:W3CDTF">2024-04-27T08:23:00Z</dcterms:created>
  <dcterms:modified xsi:type="dcterms:W3CDTF">2024-04-27T08:23:00Z</dcterms:modified>
</cp:coreProperties>
</file>